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7B8" w:rsidRPr="00D7665A" w:rsidRDefault="00CF001B" w:rsidP="00F417B8">
      <w:pPr>
        <w:rPr>
          <w:sz w:val="20"/>
          <w:szCs w:val="20"/>
        </w:rPr>
      </w:pPr>
      <w:r w:rsidRPr="00D7665A">
        <w:rPr>
          <w:noProof/>
          <w:color w:val="676767"/>
          <w:sz w:val="20"/>
          <w:szCs w:val="20"/>
        </w:rPr>
        <w:drawing>
          <wp:inline distT="0" distB="0" distL="0" distR="0">
            <wp:extent cx="1990725" cy="542925"/>
            <wp:effectExtent l="0" t="0" r="9525" b="9525"/>
            <wp:docPr id="1" name="Picture 1" descr="Description: Description: Description: kwantlen_logo_redbox_previ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Description: kwantlen_logo_redbox_preview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01B" w:rsidRPr="00D7665A" w:rsidRDefault="00CF001B" w:rsidP="00F417B8">
      <w:pPr>
        <w:rPr>
          <w:sz w:val="20"/>
          <w:szCs w:val="20"/>
        </w:rPr>
      </w:pPr>
    </w:p>
    <w:p w:rsidR="00CF001B" w:rsidRDefault="00CF001B" w:rsidP="00F417B8">
      <w:pPr>
        <w:rPr>
          <w:sz w:val="20"/>
          <w:szCs w:val="20"/>
        </w:rPr>
      </w:pPr>
    </w:p>
    <w:p w:rsidR="00CF001B" w:rsidRPr="00D7665A" w:rsidRDefault="00CF001B" w:rsidP="00F417B8"/>
    <w:p w:rsidR="00CF001B" w:rsidRPr="00D7665A" w:rsidRDefault="00CF001B" w:rsidP="00CF001B">
      <w:pPr>
        <w:jc w:val="center"/>
      </w:pPr>
      <w:r w:rsidRPr="00D7665A">
        <w:rPr>
          <w:rStyle w:val="A1"/>
          <w:rFonts w:ascii="Times New Roman" w:hAnsi="Times New Roman"/>
          <w:b/>
          <w:bCs/>
          <w:i/>
          <w:iCs/>
        </w:rPr>
        <w:t>KPU offers all learners opportunities to achieve success in a diverse range of programs that blend theory and practice, critical understanding, and social and ethical awareness necessary for good citizenship and rewarding careers.</w:t>
      </w:r>
    </w:p>
    <w:p w:rsidR="00F417B8" w:rsidRDefault="00F417B8" w:rsidP="00F417B8">
      <w:pPr>
        <w:rPr>
          <w:sz w:val="20"/>
          <w:szCs w:val="20"/>
        </w:rPr>
      </w:pPr>
    </w:p>
    <w:p w:rsidR="0057361E" w:rsidRDefault="0057361E" w:rsidP="00F417B8">
      <w:pPr>
        <w:rPr>
          <w:sz w:val="20"/>
          <w:szCs w:val="20"/>
        </w:rPr>
      </w:pPr>
    </w:p>
    <w:p w:rsidR="00BC76B4" w:rsidRDefault="00CF5739" w:rsidP="00CF001B">
      <w:pPr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GLOBAL DEVELOPMENT MANAGER</w:t>
      </w:r>
      <w:r w:rsidR="000A2027">
        <w:rPr>
          <w:b/>
          <w:caps/>
          <w:sz w:val="20"/>
          <w:szCs w:val="20"/>
        </w:rPr>
        <w:t xml:space="preserve"> - </w:t>
      </w:r>
      <w:r w:rsidR="00532F42" w:rsidRPr="000A2027">
        <w:rPr>
          <w:b/>
          <w:sz w:val="20"/>
          <w:szCs w:val="20"/>
        </w:rPr>
        <w:t xml:space="preserve">Competition </w:t>
      </w:r>
      <w:r w:rsidR="000A2027" w:rsidRPr="000A2027">
        <w:rPr>
          <w:b/>
          <w:sz w:val="20"/>
          <w:szCs w:val="20"/>
        </w:rPr>
        <w:t>Number</w:t>
      </w:r>
      <w:r w:rsidR="000A2027">
        <w:rPr>
          <w:b/>
          <w:caps/>
          <w:sz w:val="20"/>
          <w:szCs w:val="20"/>
        </w:rPr>
        <w:t xml:space="preserve"> 17-65</w:t>
      </w:r>
    </w:p>
    <w:p w:rsidR="00F2167D" w:rsidRPr="00D7665A" w:rsidRDefault="00F2167D">
      <w:pPr>
        <w:rPr>
          <w:b/>
          <w:sz w:val="20"/>
          <w:szCs w:val="20"/>
        </w:rPr>
      </w:pPr>
    </w:p>
    <w:p w:rsidR="00F2167D" w:rsidRPr="00D7665A" w:rsidRDefault="001C0530" w:rsidP="00CF5739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7665A">
        <w:rPr>
          <w:sz w:val="20"/>
          <w:szCs w:val="20"/>
        </w:rPr>
        <w:t>KPU International</w:t>
      </w:r>
      <w:r w:rsidR="00F37E18" w:rsidRPr="00D7665A">
        <w:rPr>
          <w:sz w:val="20"/>
          <w:szCs w:val="20"/>
        </w:rPr>
        <w:t xml:space="preserve"> at </w:t>
      </w:r>
      <w:r w:rsidR="004F7294" w:rsidRPr="00D7665A">
        <w:rPr>
          <w:sz w:val="20"/>
          <w:szCs w:val="20"/>
        </w:rPr>
        <w:t xml:space="preserve">Kwantlen </w:t>
      </w:r>
      <w:r w:rsidR="00CF28F9" w:rsidRPr="00D7665A">
        <w:rPr>
          <w:sz w:val="20"/>
          <w:szCs w:val="20"/>
        </w:rPr>
        <w:t xml:space="preserve">Polytechnic </w:t>
      </w:r>
      <w:r w:rsidR="004F7294" w:rsidRPr="00D7665A">
        <w:rPr>
          <w:sz w:val="20"/>
          <w:szCs w:val="20"/>
        </w:rPr>
        <w:t xml:space="preserve">University </w:t>
      </w:r>
      <w:r w:rsidR="00F37E18" w:rsidRPr="00D7665A">
        <w:rPr>
          <w:sz w:val="20"/>
          <w:szCs w:val="20"/>
        </w:rPr>
        <w:t>has</w:t>
      </w:r>
      <w:r w:rsidR="00974B83">
        <w:rPr>
          <w:sz w:val="20"/>
          <w:szCs w:val="20"/>
        </w:rPr>
        <w:t xml:space="preserve"> an exciting opportunity for</w:t>
      </w:r>
      <w:r w:rsidR="00F37E18" w:rsidRPr="00D7665A">
        <w:rPr>
          <w:sz w:val="20"/>
          <w:szCs w:val="20"/>
        </w:rPr>
        <w:t xml:space="preserve"> </w:t>
      </w:r>
      <w:r w:rsidR="002F588A">
        <w:rPr>
          <w:sz w:val="20"/>
          <w:szCs w:val="20"/>
        </w:rPr>
        <w:t xml:space="preserve">a </w:t>
      </w:r>
      <w:r w:rsidR="00CF5739">
        <w:rPr>
          <w:sz w:val="20"/>
          <w:szCs w:val="20"/>
        </w:rPr>
        <w:t>one year contract Global Development Manager position</w:t>
      </w:r>
      <w:r w:rsidR="00F37E18" w:rsidRPr="00D7665A">
        <w:rPr>
          <w:sz w:val="20"/>
          <w:szCs w:val="20"/>
        </w:rPr>
        <w:t xml:space="preserve">. </w:t>
      </w:r>
      <w:r w:rsidR="002F588A">
        <w:rPr>
          <w:sz w:val="20"/>
          <w:szCs w:val="20"/>
        </w:rPr>
        <w:t xml:space="preserve"> S/he</w:t>
      </w:r>
      <w:r w:rsidR="00F37E18" w:rsidRPr="00D7665A">
        <w:rPr>
          <w:sz w:val="20"/>
          <w:szCs w:val="20"/>
        </w:rPr>
        <w:t xml:space="preserve"> will </w:t>
      </w:r>
      <w:r w:rsidR="00D63B0B" w:rsidRPr="00D7665A">
        <w:rPr>
          <w:sz w:val="20"/>
          <w:szCs w:val="20"/>
        </w:rPr>
        <w:t xml:space="preserve">be responsible </w:t>
      </w:r>
      <w:r w:rsidR="00CF5739" w:rsidRPr="00CF5739">
        <w:rPr>
          <w:sz w:val="20"/>
          <w:szCs w:val="20"/>
        </w:rPr>
        <w:t>for assisting with the University’s overall internationalization initiatives, participating in strategic planning efforts and assisting with management of the overall fiscal operation of International partners and projects.</w:t>
      </w:r>
      <w:r w:rsidR="00D63B0B" w:rsidRPr="00D7665A">
        <w:rPr>
          <w:sz w:val="20"/>
          <w:szCs w:val="20"/>
        </w:rPr>
        <w:t xml:space="preserve"> </w:t>
      </w:r>
      <w:r w:rsidR="00CF5739">
        <w:rPr>
          <w:sz w:val="20"/>
          <w:szCs w:val="20"/>
        </w:rPr>
        <w:t xml:space="preserve"> </w:t>
      </w:r>
      <w:r w:rsidR="002F588A">
        <w:rPr>
          <w:sz w:val="20"/>
          <w:szCs w:val="20"/>
        </w:rPr>
        <w:t xml:space="preserve">The Global Development Manager </w:t>
      </w:r>
      <w:r w:rsidR="00974B83">
        <w:rPr>
          <w:sz w:val="20"/>
          <w:szCs w:val="20"/>
        </w:rPr>
        <w:t>will</w:t>
      </w:r>
      <w:r w:rsidR="00CF5739">
        <w:rPr>
          <w:sz w:val="20"/>
          <w:szCs w:val="20"/>
        </w:rPr>
        <w:t xml:space="preserve"> plan</w:t>
      </w:r>
      <w:r w:rsidR="00CF5739" w:rsidRPr="00CF5739">
        <w:rPr>
          <w:sz w:val="20"/>
          <w:szCs w:val="20"/>
        </w:rPr>
        <w:t xml:space="preserve">, develop </w:t>
      </w:r>
      <w:r w:rsidR="00CF5739">
        <w:rPr>
          <w:sz w:val="20"/>
          <w:szCs w:val="20"/>
        </w:rPr>
        <w:t>a</w:t>
      </w:r>
      <w:r w:rsidR="00CF5739" w:rsidRPr="00CF5739">
        <w:rPr>
          <w:sz w:val="20"/>
          <w:szCs w:val="20"/>
        </w:rPr>
        <w:t>nd initiate international education programs, projects, and business development with clearly identified objectives, outcomes</w:t>
      </w:r>
      <w:r w:rsidR="00CF5739">
        <w:rPr>
          <w:sz w:val="20"/>
          <w:szCs w:val="20"/>
        </w:rPr>
        <w:t xml:space="preserve">. </w:t>
      </w:r>
      <w:r w:rsidR="002F588A">
        <w:rPr>
          <w:sz w:val="20"/>
          <w:szCs w:val="20"/>
        </w:rPr>
        <w:t xml:space="preserve"> S/he will be</w:t>
      </w:r>
      <w:r w:rsidR="00CF5739">
        <w:rPr>
          <w:sz w:val="20"/>
          <w:szCs w:val="20"/>
        </w:rPr>
        <w:t xml:space="preserve"> </w:t>
      </w:r>
      <w:r w:rsidR="00CF5739" w:rsidRPr="00CF5739">
        <w:rPr>
          <w:sz w:val="20"/>
          <w:szCs w:val="20"/>
        </w:rPr>
        <w:t xml:space="preserve">responsible for analyzing, managing and reporting on program and project budgets. </w:t>
      </w:r>
      <w:r w:rsidR="002F588A">
        <w:rPr>
          <w:sz w:val="20"/>
          <w:szCs w:val="20"/>
        </w:rPr>
        <w:t xml:space="preserve"> S/he will</w:t>
      </w:r>
      <w:r w:rsidR="00CF5739">
        <w:rPr>
          <w:sz w:val="20"/>
          <w:szCs w:val="20"/>
        </w:rPr>
        <w:t xml:space="preserve"> a</w:t>
      </w:r>
      <w:r w:rsidR="00CF5739" w:rsidRPr="00CF5739">
        <w:rPr>
          <w:sz w:val="20"/>
          <w:szCs w:val="20"/>
        </w:rPr>
        <w:t>ssist the AVP International in the oversight of established partnership agreements between the University and universities, colleges and ot</w:t>
      </w:r>
      <w:r w:rsidR="00CF5739">
        <w:rPr>
          <w:sz w:val="20"/>
          <w:szCs w:val="20"/>
        </w:rPr>
        <w:t>her stakeholders outside Canada, as well as m</w:t>
      </w:r>
      <w:r w:rsidR="00CF5739" w:rsidRPr="00CF5739">
        <w:rPr>
          <w:sz w:val="20"/>
          <w:szCs w:val="20"/>
        </w:rPr>
        <w:t xml:space="preserve">onitor current international education programs and projects, and makes recommendations for continuance, modification, or termination of programs. </w:t>
      </w:r>
      <w:r w:rsidR="002F588A">
        <w:rPr>
          <w:sz w:val="20"/>
          <w:szCs w:val="20"/>
        </w:rPr>
        <w:t xml:space="preserve"> The Global Development Manager will be responsible for preparing</w:t>
      </w:r>
      <w:r w:rsidR="00CF5739" w:rsidRPr="00CF5739">
        <w:rPr>
          <w:sz w:val="20"/>
          <w:szCs w:val="20"/>
        </w:rPr>
        <w:t xml:space="preserve"> partnership’s reports and other statistical reports.</w:t>
      </w:r>
      <w:r w:rsidR="00D63B0B" w:rsidRPr="00D7665A">
        <w:rPr>
          <w:sz w:val="20"/>
          <w:szCs w:val="20"/>
        </w:rPr>
        <w:t xml:space="preserve"> </w:t>
      </w:r>
    </w:p>
    <w:p w:rsidR="008C31F8" w:rsidRPr="00D7665A" w:rsidRDefault="008C31F8">
      <w:pPr>
        <w:rPr>
          <w:sz w:val="20"/>
          <w:szCs w:val="20"/>
        </w:rPr>
      </w:pPr>
    </w:p>
    <w:p w:rsidR="008C31F8" w:rsidRDefault="002F588A" w:rsidP="00CF5739">
      <w:pPr>
        <w:rPr>
          <w:sz w:val="20"/>
          <w:szCs w:val="20"/>
        </w:rPr>
      </w:pPr>
      <w:r>
        <w:rPr>
          <w:sz w:val="20"/>
          <w:szCs w:val="20"/>
        </w:rPr>
        <w:t>The ideal candidate is required to have a</w:t>
      </w:r>
      <w:r w:rsidR="00CF5739">
        <w:rPr>
          <w:sz w:val="20"/>
          <w:szCs w:val="20"/>
        </w:rPr>
        <w:t xml:space="preserve"> </w:t>
      </w:r>
      <w:r w:rsidR="00CF5739" w:rsidRPr="00CF5739">
        <w:rPr>
          <w:sz w:val="20"/>
          <w:szCs w:val="20"/>
        </w:rPr>
        <w:t>Bachelor’s degree from a recognized university in a relevant field such as Business Adm</w:t>
      </w:r>
      <w:r>
        <w:rPr>
          <w:sz w:val="20"/>
          <w:szCs w:val="20"/>
        </w:rPr>
        <w:t>inistration, Public Relations, Cross-Cultural Studies</w:t>
      </w:r>
      <w:r w:rsidR="00CF5739" w:rsidRPr="00CF5739">
        <w:rPr>
          <w:sz w:val="20"/>
          <w:szCs w:val="20"/>
        </w:rPr>
        <w:t xml:space="preserve">, Interdisciplinary Studies, Social Sciences, or another relevant academic field. </w:t>
      </w:r>
      <w:r>
        <w:rPr>
          <w:sz w:val="20"/>
          <w:szCs w:val="20"/>
        </w:rPr>
        <w:t xml:space="preserve"> A m</w:t>
      </w:r>
      <w:r w:rsidR="00CF5739" w:rsidRPr="00CF5739">
        <w:rPr>
          <w:sz w:val="20"/>
          <w:szCs w:val="20"/>
        </w:rPr>
        <w:t>inimum</w:t>
      </w:r>
      <w:r>
        <w:rPr>
          <w:sz w:val="20"/>
          <w:szCs w:val="20"/>
        </w:rPr>
        <w:t xml:space="preserve"> of three (3) years </w:t>
      </w:r>
      <w:r w:rsidR="00CF5739" w:rsidRPr="00CF5739">
        <w:rPr>
          <w:sz w:val="20"/>
          <w:szCs w:val="20"/>
        </w:rPr>
        <w:t>relevant experience in related work (preferably in the area(s) of international education, event planning, pr</w:t>
      </w:r>
      <w:r>
        <w:rPr>
          <w:sz w:val="20"/>
          <w:szCs w:val="20"/>
        </w:rPr>
        <w:t xml:space="preserve">oject management or leadership [or </w:t>
      </w:r>
      <w:r w:rsidR="00CF5739" w:rsidRPr="00CF5739">
        <w:rPr>
          <w:sz w:val="20"/>
          <w:szCs w:val="20"/>
        </w:rPr>
        <w:t>other relevant field</w:t>
      </w:r>
      <w:r>
        <w:rPr>
          <w:sz w:val="20"/>
          <w:szCs w:val="20"/>
        </w:rPr>
        <w:t>s]</w:t>
      </w:r>
      <w:r w:rsidR="00CF5739" w:rsidRPr="00CF5739">
        <w:rPr>
          <w:sz w:val="20"/>
          <w:szCs w:val="20"/>
        </w:rPr>
        <w:t>).</w:t>
      </w:r>
      <w:r w:rsidR="00CF573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Excellent verbal and written communications skills and the proven a</w:t>
      </w:r>
      <w:r w:rsidR="00CF5739">
        <w:rPr>
          <w:sz w:val="20"/>
          <w:szCs w:val="20"/>
        </w:rPr>
        <w:t>bility</w:t>
      </w:r>
      <w:r w:rsidR="00CF5739" w:rsidRPr="00CF5739">
        <w:rPr>
          <w:sz w:val="20"/>
          <w:szCs w:val="20"/>
        </w:rPr>
        <w:t xml:space="preserve"> to communicate effectively</w:t>
      </w:r>
      <w:r>
        <w:rPr>
          <w:sz w:val="20"/>
          <w:szCs w:val="20"/>
        </w:rPr>
        <w:t xml:space="preserve"> in English</w:t>
      </w:r>
      <w:r w:rsidR="00CF5739" w:rsidRPr="00CF5739">
        <w:rPr>
          <w:sz w:val="20"/>
          <w:szCs w:val="20"/>
        </w:rPr>
        <w:t xml:space="preserve"> with a wide range o</w:t>
      </w:r>
      <w:r>
        <w:rPr>
          <w:sz w:val="20"/>
          <w:szCs w:val="20"/>
        </w:rPr>
        <w:t xml:space="preserve">f individuals and stakeholders </w:t>
      </w:r>
      <w:r w:rsidR="00CF5739" w:rsidRPr="00CF5739">
        <w:rPr>
          <w:sz w:val="20"/>
          <w:szCs w:val="20"/>
        </w:rPr>
        <w:t>at all levels (internal, domestic, international)</w:t>
      </w:r>
      <w:r>
        <w:rPr>
          <w:sz w:val="20"/>
          <w:szCs w:val="20"/>
        </w:rPr>
        <w:t xml:space="preserve">.  A </w:t>
      </w:r>
      <w:r w:rsidR="00CF5739" w:rsidRPr="00CF5739">
        <w:rPr>
          <w:sz w:val="20"/>
          <w:szCs w:val="20"/>
        </w:rPr>
        <w:t>second language spoken</w:t>
      </w:r>
      <w:r w:rsidR="00CF5739">
        <w:rPr>
          <w:sz w:val="20"/>
          <w:szCs w:val="20"/>
        </w:rPr>
        <w:t xml:space="preserve"> in one of KPU’s target markets is strongly preferred.</w:t>
      </w:r>
      <w:r w:rsidR="00CF5739" w:rsidRPr="00D7665A">
        <w:rPr>
          <w:sz w:val="20"/>
          <w:szCs w:val="20"/>
        </w:rPr>
        <w:t xml:space="preserve"> </w:t>
      </w:r>
    </w:p>
    <w:p w:rsidR="00CF5739" w:rsidRPr="00D7665A" w:rsidRDefault="00CF5739" w:rsidP="00CF5739">
      <w:pPr>
        <w:rPr>
          <w:sz w:val="20"/>
          <w:szCs w:val="20"/>
        </w:rPr>
      </w:pPr>
    </w:p>
    <w:p w:rsidR="00C50724" w:rsidRDefault="008C31F8">
      <w:pPr>
        <w:rPr>
          <w:sz w:val="20"/>
          <w:szCs w:val="20"/>
        </w:rPr>
      </w:pPr>
      <w:r w:rsidRPr="00D7665A">
        <w:rPr>
          <w:sz w:val="20"/>
          <w:szCs w:val="20"/>
        </w:rPr>
        <w:t>This position requires the ability to work some evenings and weekends in order to attend and execute international student events and activities.</w:t>
      </w:r>
      <w:r w:rsidR="00532F42">
        <w:rPr>
          <w:sz w:val="20"/>
          <w:szCs w:val="20"/>
        </w:rPr>
        <w:t xml:space="preserve"> </w:t>
      </w:r>
      <w:r w:rsidRPr="00D7665A">
        <w:rPr>
          <w:sz w:val="20"/>
          <w:szCs w:val="20"/>
        </w:rPr>
        <w:t xml:space="preserve"> </w:t>
      </w:r>
      <w:r w:rsidR="00532F42">
        <w:rPr>
          <w:sz w:val="20"/>
          <w:szCs w:val="20"/>
        </w:rPr>
        <w:t xml:space="preserve">This position is based on our Surrey Campus, however frequent travel between campuses and throughout the communities that KPU serves will be required.  </w:t>
      </w:r>
      <w:r w:rsidR="00CD52CF">
        <w:rPr>
          <w:sz w:val="20"/>
          <w:szCs w:val="20"/>
        </w:rPr>
        <w:t xml:space="preserve"> </w:t>
      </w:r>
    </w:p>
    <w:p w:rsidR="00B75A9C" w:rsidRDefault="00B75A9C">
      <w:pPr>
        <w:rPr>
          <w:sz w:val="20"/>
          <w:szCs w:val="20"/>
        </w:rPr>
      </w:pPr>
    </w:p>
    <w:p w:rsidR="00B75A9C" w:rsidRDefault="00B75A9C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="000A2027">
        <w:rPr>
          <w:sz w:val="20"/>
          <w:szCs w:val="20"/>
        </w:rPr>
        <w:t xml:space="preserve">lease see job description located on our website </w:t>
      </w:r>
      <w:r>
        <w:rPr>
          <w:sz w:val="20"/>
          <w:szCs w:val="20"/>
        </w:rPr>
        <w:t>for further information.</w:t>
      </w:r>
    </w:p>
    <w:p w:rsidR="00B75A9C" w:rsidRDefault="00B75A9C">
      <w:pPr>
        <w:rPr>
          <w:sz w:val="20"/>
          <w:szCs w:val="20"/>
        </w:rPr>
      </w:pPr>
    </w:p>
    <w:p w:rsidR="00B75A9C" w:rsidRDefault="000A202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75A9C">
        <w:rPr>
          <w:sz w:val="20"/>
          <w:szCs w:val="20"/>
        </w:rPr>
        <w:t>The salary range for this position is $</w:t>
      </w:r>
      <w:r>
        <w:rPr>
          <w:sz w:val="20"/>
          <w:szCs w:val="20"/>
        </w:rPr>
        <w:t>58,900</w:t>
      </w:r>
      <w:r w:rsidR="00B75A9C">
        <w:rPr>
          <w:sz w:val="20"/>
          <w:szCs w:val="20"/>
        </w:rPr>
        <w:t xml:space="preserve"> to $</w:t>
      </w:r>
      <w:r>
        <w:rPr>
          <w:sz w:val="20"/>
          <w:szCs w:val="20"/>
        </w:rPr>
        <w:t>68,300</w:t>
      </w:r>
      <w:r w:rsidR="00B75A9C">
        <w:rPr>
          <w:sz w:val="20"/>
          <w:szCs w:val="20"/>
        </w:rPr>
        <w:t>/year.  In addition, KPU offers a competitive benefits package that includes medical, dental, extended hea</w:t>
      </w:r>
      <w:bookmarkStart w:id="0" w:name="_GoBack"/>
      <w:bookmarkEnd w:id="0"/>
      <w:r w:rsidR="00B75A9C">
        <w:rPr>
          <w:sz w:val="20"/>
          <w:szCs w:val="20"/>
        </w:rPr>
        <w:t>lth benefits, an annual health care spending account, life insurance, AD&amp;D, and a defined benefit pension plan</w:t>
      </w:r>
    </w:p>
    <w:p w:rsidR="00B75A9C" w:rsidRDefault="00B75A9C">
      <w:pPr>
        <w:rPr>
          <w:sz w:val="20"/>
          <w:szCs w:val="20"/>
        </w:rPr>
      </w:pPr>
    </w:p>
    <w:p w:rsidR="00C50724" w:rsidRPr="0042646B" w:rsidRDefault="00C50724" w:rsidP="0042646B">
      <w:pPr>
        <w:jc w:val="center"/>
        <w:rPr>
          <w:b/>
          <w:sz w:val="20"/>
          <w:szCs w:val="20"/>
        </w:rPr>
      </w:pPr>
      <w:r w:rsidRPr="0042646B">
        <w:rPr>
          <w:b/>
          <w:sz w:val="20"/>
          <w:szCs w:val="20"/>
        </w:rPr>
        <w:t>This position will remain open until filled.</w:t>
      </w:r>
    </w:p>
    <w:p w:rsidR="00C50724" w:rsidRDefault="00C50724">
      <w:pPr>
        <w:rPr>
          <w:sz w:val="20"/>
          <w:szCs w:val="20"/>
        </w:rPr>
      </w:pPr>
    </w:p>
    <w:p w:rsidR="00330993" w:rsidRDefault="00B75A9C">
      <w:pPr>
        <w:rPr>
          <w:rStyle w:val="Hyperlink"/>
          <w:b/>
          <w:sz w:val="20"/>
          <w:szCs w:val="20"/>
        </w:rPr>
      </w:pPr>
      <w:r>
        <w:rPr>
          <w:sz w:val="20"/>
          <w:szCs w:val="20"/>
        </w:rPr>
        <w:t>To be considered for this exciting opportunity a</w:t>
      </w:r>
      <w:r w:rsidR="00243DE9">
        <w:rPr>
          <w:sz w:val="20"/>
          <w:szCs w:val="20"/>
        </w:rPr>
        <w:t>t one of B.C.’s Top Employers, p</w:t>
      </w:r>
      <w:r w:rsidR="00330993" w:rsidRPr="00D7665A">
        <w:rPr>
          <w:sz w:val="20"/>
          <w:szCs w:val="20"/>
        </w:rPr>
        <w:t>lease forw</w:t>
      </w:r>
      <w:r>
        <w:rPr>
          <w:sz w:val="20"/>
          <w:szCs w:val="20"/>
        </w:rPr>
        <w:t xml:space="preserve">ard your resume, </w:t>
      </w:r>
      <w:r w:rsidR="005F0769" w:rsidRPr="00D7665A">
        <w:rPr>
          <w:sz w:val="20"/>
          <w:szCs w:val="20"/>
        </w:rPr>
        <w:t xml:space="preserve">including </w:t>
      </w:r>
      <w:r w:rsidR="00330993" w:rsidRPr="00D7665A">
        <w:rPr>
          <w:sz w:val="20"/>
          <w:szCs w:val="20"/>
        </w:rPr>
        <w:t xml:space="preserve">copies of </w:t>
      </w:r>
      <w:proofErr w:type="spellStart"/>
      <w:r w:rsidR="00330993" w:rsidRPr="00D7665A">
        <w:rPr>
          <w:sz w:val="20"/>
          <w:szCs w:val="20"/>
        </w:rPr>
        <w:t>post secondary</w:t>
      </w:r>
      <w:proofErr w:type="spellEnd"/>
      <w:r w:rsidR="00330993" w:rsidRPr="00D7665A">
        <w:rPr>
          <w:sz w:val="20"/>
          <w:szCs w:val="20"/>
        </w:rPr>
        <w:t xml:space="preserve"> transcripts, </w:t>
      </w:r>
      <w:r w:rsidR="00330993" w:rsidRPr="00D7665A">
        <w:rPr>
          <w:b/>
          <w:sz w:val="20"/>
          <w:szCs w:val="20"/>
        </w:rPr>
        <w:t>quoting competition</w:t>
      </w:r>
      <w:r w:rsidR="0057361E">
        <w:rPr>
          <w:b/>
          <w:sz w:val="20"/>
          <w:szCs w:val="20"/>
        </w:rPr>
        <w:t xml:space="preserve"> number</w:t>
      </w:r>
      <w:r w:rsidR="00330993" w:rsidRPr="00D7665A">
        <w:rPr>
          <w:b/>
          <w:sz w:val="20"/>
          <w:szCs w:val="20"/>
        </w:rPr>
        <w:t xml:space="preserve"> </w:t>
      </w:r>
      <w:r w:rsidR="000A2027">
        <w:rPr>
          <w:b/>
          <w:sz w:val="20"/>
          <w:szCs w:val="20"/>
        </w:rPr>
        <w:t xml:space="preserve">17- 65 </w:t>
      </w:r>
      <w:r w:rsidR="00D7665A">
        <w:rPr>
          <w:b/>
          <w:sz w:val="20"/>
          <w:szCs w:val="20"/>
        </w:rPr>
        <w:t>t</w:t>
      </w:r>
      <w:r w:rsidR="00330993" w:rsidRPr="00D7665A">
        <w:rPr>
          <w:b/>
          <w:sz w:val="20"/>
          <w:szCs w:val="20"/>
        </w:rPr>
        <w:t xml:space="preserve">o: </w:t>
      </w:r>
      <w:hyperlink r:id="rId5" w:history="1">
        <w:r w:rsidR="00CF001B" w:rsidRPr="00D7665A">
          <w:rPr>
            <w:rStyle w:val="Hyperlink"/>
            <w:b/>
            <w:sz w:val="20"/>
            <w:szCs w:val="20"/>
          </w:rPr>
          <w:t>employ@kpu.ca</w:t>
        </w:r>
      </w:hyperlink>
    </w:p>
    <w:p w:rsidR="00C50724" w:rsidRDefault="00C50724">
      <w:pPr>
        <w:rPr>
          <w:rStyle w:val="Hyperlink"/>
          <w:b/>
          <w:sz w:val="20"/>
          <w:szCs w:val="20"/>
        </w:rPr>
      </w:pPr>
    </w:p>
    <w:p w:rsidR="001A336D" w:rsidRPr="00D7665A" w:rsidRDefault="00C50724">
      <w:pPr>
        <w:rPr>
          <w:sz w:val="20"/>
          <w:szCs w:val="20"/>
        </w:rPr>
      </w:pPr>
      <w:r>
        <w:rPr>
          <w:rStyle w:val="Hyperlink"/>
          <w:sz w:val="20"/>
          <w:szCs w:val="20"/>
          <w:u w:val="none"/>
        </w:rPr>
        <w:lastRenderedPageBreak/>
        <w:t xml:space="preserve"> </w:t>
      </w:r>
    </w:p>
    <w:p w:rsidR="00CF001B" w:rsidRPr="00532F42" w:rsidRDefault="00F417B8" w:rsidP="00CF001B">
      <w:pPr>
        <w:spacing w:before="100" w:beforeAutospacing="1" w:after="100" w:afterAutospacing="1"/>
        <w:jc w:val="center"/>
        <w:rPr>
          <w:b/>
          <w:i/>
        </w:rPr>
      </w:pPr>
      <w:r w:rsidRPr="00532F42">
        <w:rPr>
          <w:b/>
          <w:i/>
        </w:rPr>
        <w:t xml:space="preserve"> </w:t>
      </w:r>
      <w:r w:rsidR="00CF001B" w:rsidRPr="00532F42">
        <w:rPr>
          <w:b/>
          <w:i/>
        </w:rPr>
        <w:t xml:space="preserve"> </w:t>
      </w:r>
      <w:r w:rsidR="00532F42" w:rsidRPr="00532F42">
        <w:rPr>
          <w:b/>
          <w:i/>
          <w:lang w:val="en"/>
        </w:rPr>
        <w:t>All qualified candidates are encouraged to apply; however priority will be given to those legally eligible to work in Canada.</w:t>
      </w:r>
    </w:p>
    <w:sectPr w:rsidR="00CF001B" w:rsidRPr="00532F42" w:rsidSect="00CB70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Light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B3"/>
    <w:rsid w:val="0004106F"/>
    <w:rsid w:val="000478C9"/>
    <w:rsid w:val="000A2027"/>
    <w:rsid w:val="000E2B04"/>
    <w:rsid w:val="00126554"/>
    <w:rsid w:val="00126915"/>
    <w:rsid w:val="001A336D"/>
    <w:rsid w:val="001C0530"/>
    <w:rsid w:val="001F32BF"/>
    <w:rsid w:val="00220CC7"/>
    <w:rsid w:val="0022108D"/>
    <w:rsid w:val="00243DE9"/>
    <w:rsid w:val="0025616A"/>
    <w:rsid w:val="00287058"/>
    <w:rsid w:val="002874DC"/>
    <w:rsid w:val="00296271"/>
    <w:rsid w:val="002F25A3"/>
    <w:rsid w:val="002F538D"/>
    <w:rsid w:val="002F588A"/>
    <w:rsid w:val="0032632C"/>
    <w:rsid w:val="00327B8F"/>
    <w:rsid w:val="00330993"/>
    <w:rsid w:val="00341606"/>
    <w:rsid w:val="0034724E"/>
    <w:rsid w:val="00394FDD"/>
    <w:rsid w:val="003A04EB"/>
    <w:rsid w:val="003A1C3A"/>
    <w:rsid w:val="003B07D2"/>
    <w:rsid w:val="003B7FAD"/>
    <w:rsid w:val="003C2EE4"/>
    <w:rsid w:val="003D5ACC"/>
    <w:rsid w:val="004042C8"/>
    <w:rsid w:val="0042646B"/>
    <w:rsid w:val="00426F03"/>
    <w:rsid w:val="00454836"/>
    <w:rsid w:val="004E0EAD"/>
    <w:rsid w:val="004F28EC"/>
    <w:rsid w:val="004F2BEB"/>
    <w:rsid w:val="004F7294"/>
    <w:rsid w:val="005153EA"/>
    <w:rsid w:val="00524369"/>
    <w:rsid w:val="005314C3"/>
    <w:rsid w:val="00532F42"/>
    <w:rsid w:val="0057361E"/>
    <w:rsid w:val="0058795F"/>
    <w:rsid w:val="00591E1A"/>
    <w:rsid w:val="005B4698"/>
    <w:rsid w:val="005F0769"/>
    <w:rsid w:val="00610F77"/>
    <w:rsid w:val="007735F8"/>
    <w:rsid w:val="007836DC"/>
    <w:rsid w:val="00813687"/>
    <w:rsid w:val="00840050"/>
    <w:rsid w:val="00886EBA"/>
    <w:rsid w:val="008B2936"/>
    <w:rsid w:val="008C31F8"/>
    <w:rsid w:val="008D7BB3"/>
    <w:rsid w:val="00912155"/>
    <w:rsid w:val="00930382"/>
    <w:rsid w:val="00956D84"/>
    <w:rsid w:val="00974B83"/>
    <w:rsid w:val="00975604"/>
    <w:rsid w:val="00993174"/>
    <w:rsid w:val="00A0005E"/>
    <w:rsid w:val="00A756F9"/>
    <w:rsid w:val="00A866CA"/>
    <w:rsid w:val="00B66B66"/>
    <w:rsid w:val="00B75A9C"/>
    <w:rsid w:val="00B77B18"/>
    <w:rsid w:val="00B941FE"/>
    <w:rsid w:val="00BA5CB6"/>
    <w:rsid w:val="00BC0CCA"/>
    <w:rsid w:val="00BC76B4"/>
    <w:rsid w:val="00BD2302"/>
    <w:rsid w:val="00C03139"/>
    <w:rsid w:val="00C25039"/>
    <w:rsid w:val="00C50724"/>
    <w:rsid w:val="00C61BA7"/>
    <w:rsid w:val="00C83F8D"/>
    <w:rsid w:val="00C96CAC"/>
    <w:rsid w:val="00CB111F"/>
    <w:rsid w:val="00CB702F"/>
    <w:rsid w:val="00CD52CF"/>
    <w:rsid w:val="00CF001B"/>
    <w:rsid w:val="00CF28F9"/>
    <w:rsid w:val="00CF5739"/>
    <w:rsid w:val="00D116BD"/>
    <w:rsid w:val="00D440FE"/>
    <w:rsid w:val="00D63B0B"/>
    <w:rsid w:val="00D7665A"/>
    <w:rsid w:val="00DA2511"/>
    <w:rsid w:val="00E45118"/>
    <w:rsid w:val="00E610FB"/>
    <w:rsid w:val="00E61427"/>
    <w:rsid w:val="00ED14E2"/>
    <w:rsid w:val="00F2167D"/>
    <w:rsid w:val="00F3429A"/>
    <w:rsid w:val="00F37309"/>
    <w:rsid w:val="00F37E18"/>
    <w:rsid w:val="00F417B8"/>
    <w:rsid w:val="00F6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EFB4043-E86B-434C-BA14-8A569A59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0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0993"/>
    <w:rPr>
      <w:color w:val="0000FF"/>
      <w:u w:val="single"/>
    </w:rPr>
  </w:style>
  <w:style w:type="paragraph" w:styleId="BodyText2">
    <w:name w:val="Body Text 2"/>
    <w:basedOn w:val="Normal"/>
    <w:rsid w:val="00A0005E"/>
    <w:rPr>
      <w:sz w:val="20"/>
    </w:rPr>
  </w:style>
  <w:style w:type="paragraph" w:styleId="BalloonText">
    <w:name w:val="Balloon Text"/>
    <w:basedOn w:val="Normal"/>
    <w:link w:val="BalloonTextChar"/>
    <w:rsid w:val="00773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5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5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1">
    <w:name w:val="A1"/>
    <w:basedOn w:val="DefaultParagraphFont"/>
    <w:uiPriority w:val="99"/>
    <w:rsid w:val="00CF001B"/>
    <w:rPr>
      <w:rFonts w:ascii="Source Sans Pro Light" w:hAnsi="Source Sans Pro Light" w:hint="default"/>
      <w:color w:val="000000"/>
    </w:rPr>
  </w:style>
  <w:style w:type="character" w:customStyle="1" w:styleId="summary">
    <w:name w:val="summary"/>
    <w:basedOn w:val="DefaultParagraphFont"/>
    <w:rsid w:val="00CF001B"/>
  </w:style>
  <w:style w:type="paragraph" w:styleId="NormalWeb">
    <w:name w:val="Normal (Web)"/>
    <w:basedOn w:val="Normal"/>
    <w:uiPriority w:val="99"/>
    <w:unhideWhenUsed/>
    <w:rsid w:val="00D63B0B"/>
    <w:pPr>
      <w:spacing w:before="100" w:beforeAutospacing="1" w:after="100" w:afterAutospacing="1"/>
    </w:pPr>
    <w:rPr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ploy@kpu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442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Admissions Assistant, Office of the Registrar – Competition Number 05-11A</vt:lpstr>
    </vt:vector>
  </TitlesOfParts>
  <Company>Kwantlen University College</Company>
  <LinksUpToDate>false</LinksUpToDate>
  <CharactersWithSpaces>3251</CharactersWithSpaces>
  <SharedDoc>false</SharedDoc>
  <HLinks>
    <vt:vector size="12" baseType="variant">
      <vt:variant>
        <vt:i4>3342447</vt:i4>
      </vt:variant>
      <vt:variant>
        <vt:i4>3</vt:i4>
      </vt:variant>
      <vt:variant>
        <vt:i4>0</vt:i4>
      </vt:variant>
      <vt:variant>
        <vt:i4>5</vt:i4>
      </vt:variant>
      <vt:variant>
        <vt:lpwstr>http://plaza.kwantlen.bc.ca/hr</vt:lpwstr>
      </vt:variant>
      <vt:variant>
        <vt:lpwstr/>
      </vt:variant>
      <vt:variant>
        <vt:i4>7208967</vt:i4>
      </vt:variant>
      <vt:variant>
        <vt:i4>0</vt:i4>
      </vt:variant>
      <vt:variant>
        <vt:i4>0</vt:i4>
      </vt:variant>
      <vt:variant>
        <vt:i4>5</vt:i4>
      </vt:variant>
      <vt:variant>
        <vt:lpwstr>mailto:employ@kwantlen.bc.ca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Admissions Assistant, Office of the Registrar – Competition Number 05-11A</dc:title>
  <dc:creator>KUC</dc:creator>
  <cp:lastModifiedBy>Darlene Leitch</cp:lastModifiedBy>
  <cp:revision>6</cp:revision>
  <cp:lastPrinted>2017-04-26T16:57:00Z</cp:lastPrinted>
  <dcterms:created xsi:type="dcterms:W3CDTF">2017-04-25T22:50:00Z</dcterms:created>
  <dcterms:modified xsi:type="dcterms:W3CDTF">2017-04-26T22:17:00Z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-2070210364</vt:i4>
  </property>
  <property fmtid="{D5CDD505-2E9C-101B-9397-08002B2CF9AE}" pid="3" name="_NewReviewCycle">
    <vt:lpwstr/>
  </property>
  <property fmtid="{D5CDD505-2E9C-101B-9397-08002B2CF9AE}" pid="4" name="_EmailSubject">
    <vt:lpwstr>ad for your website 17-65</vt:lpwstr>
  </property>
  <property fmtid="{D5CDD505-2E9C-101B-9397-08002B2CF9AE}" pid="5" name="_AuthorEmail">
    <vt:lpwstr>Darlene.Leitch@kpu.ca</vt:lpwstr>
  </property>
  <property fmtid="{D5CDD505-2E9C-101B-9397-08002B2CF9AE}" pid="6" name="_AuthorEmailDisplayName">
    <vt:lpwstr>Darlene Leitch</vt:lpwstr>
  </property>
  <property fmtid="{D5CDD505-2E9C-101B-9397-08002B2CF9AE}" pid="7" name="_PreviousAdHocReviewCycleID">
    <vt:i4>2120818993</vt:i4>
  </property>
</Properties>
</file>